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C4" w:rsidRDefault="005303C4" w:rsidP="005303C4">
      <w:pPr>
        <w:jc w:val="center"/>
        <w:rPr>
          <w:rFonts w:ascii="Verdana" w:hAnsi="Verdana" w:cstheme="minorBidi"/>
        </w:rPr>
      </w:pPr>
      <w:r>
        <w:rPr>
          <w:b/>
          <w:noProof/>
        </w:rPr>
        <w:drawing>
          <wp:inline distT="0" distB="0" distL="0" distR="0">
            <wp:extent cx="2066925" cy="696978"/>
            <wp:effectExtent l="0" t="0" r="0" b="8255"/>
            <wp:docPr id="1" name="Picture 1" descr="cid:image001.jpg@01D10CE5.7D556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0CE5.7D556E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51" cy="6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C4" w:rsidRDefault="005303C4" w:rsidP="005303C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cstheme="minorBidi"/>
        </w:rPr>
        <w:tab/>
      </w:r>
      <w:r>
        <w:rPr>
          <w:rFonts w:ascii="Verdana" w:hAnsi="Verdana"/>
          <w:b/>
          <w:bCs/>
          <w:sz w:val="28"/>
          <w:szCs w:val="28"/>
        </w:rPr>
        <w:t>WELCOME to the WSSCB Broadcast Email</w:t>
      </w:r>
    </w:p>
    <w:p w:rsidR="00B53BA3" w:rsidRDefault="00B96A1E" w:rsidP="005303C4">
      <w:pPr>
        <w:spacing w:after="0"/>
        <w:jc w:val="center"/>
      </w:pPr>
      <w:r>
        <w:rPr>
          <w:rFonts w:ascii="Verdana" w:hAnsi="Verdana"/>
          <w:b/>
          <w:bCs/>
          <w:sz w:val="28"/>
          <w:szCs w:val="28"/>
        </w:rPr>
        <w:t>November</w:t>
      </w:r>
      <w:r w:rsidR="00B53BA3">
        <w:rPr>
          <w:rFonts w:ascii="Verdana" w:hAnsi="Verdana"/>
          <w:b/>
          <w:bCs/>
          <w:sz w:val="28"/>
          <w:szCs w:val="28"/>
        </w:rPr>
        <w:t xml:space="preserve"> 2016</w:t>
      </w:r>
    </w:p>
    <w:p w:rsidR="005B321B" w:rsidRDefault="005B321B" w:rsidP="005B321B">
      <w:pPr>
        <w:tabs>
          <w:tab w:val="left" w:pos="11445"/>
        </w:tabs>
        <w:rPr>
          <w:rFonts w:ascii="Verdana" w:hAnsi="Verdana" w:cstheme="minorBidi"/>
        </w:rPr>
      </w:pPr>
    </w:p>
    <w:p w:rsidR="006212FB" w:rsidRDefault="006212FB" w:rsidP="006212FB">
      <w:pPr>
        <w:spacing w:after="0"/>
        <w:ind w:left="360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31E2E0" wp14:editId="30D98EBB">
            <wp:simplePos x="0" y="0"/>
            <wp:positionH relativeFrom="column">
              <wp:posOffset>781050</wp:posOffset>
            </wp:positionH>
            <wp:positionV relativeFrom="paragraph">
              <wp:posOffset>95250</wp:posOffset>
            </wp:positionV>
            <wp:extent cx="1419225" cy="1314450"/>
            <wp:effectExtent l="0" t="0" r="9525" b="0"/>
            <wp:wrapNone/>
            <wp:docPr id="3" name="Picture 3" descr="cid:image001.jpg@01D24402.0699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402.069929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“</w:t>
      </w:r>
      <w:r>
        <w:rPr>
          <w:rFonts w:ascii="Verdana" w:hAnsi="Verdana"/>
        </w:rPr>
        <w:t xml:space="preserve">Hi, my name is </w:t>
      </w:r>
      <w:r w:rsidR="00FD3DAA">
        <w:rPr>
          <w:rFonts w:ascii="Verdana" w:hAnsi="Verdana"/>
        </w:rPr>
        <w:t>Lizzie Leach. I am the I</w:t>
      </w:r>
      <w:r>
        <w:rPr>
          <w:rFonts w:ascii="Verdana" w:hAnsi="Verdana"/>
        </w:rPr>
        <w:t>nterim C</w:t>
      </w:r>
      <w:r>
        <w:rPr>
          <w:rFonts w:ascii="Verdana" w:hAnsi="Verdana"/>
        </w:rPr>
        <w:t>oordinator for the LSCB. My job role involves organising multi</w:t>
      </w:r>
      <w:r w:rsidR="00FD3DAA">
        <w:rPr>
          <w:rFonts w:ascii="Verdana" w:hAnsi="Verdana"/>
        </w:rPr>
        <w:t xml:space="preserve"> </w:t>
      </w:r>
      <w:r>
        <w:rPr>
          <w:rFonts w:ascii="Verdana" w:hAnsi="Verdana"/>
        </w:rPr>
        <w:t>agency meetings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booking the rooms, sending invitations, compiling and sending the agenda and other relevant papers, taking minutes, and then tidying and distributing the minutes. Alongside this I also answer the LSCB phone and deal with any </w:t>
      </w:r>
    </w:p>
    <w:p w:rsidR="008C18DE" w:rsidRDefault="006212FB" w:rsidP="008C18DE">
      <w:p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queries. I also raise all the purchase orders required for our training courses and meetings where appropriate, and also </w:t>
      </w:r>
      <w:r w:rsidR="00FD3DAA">
        <w:rPr>
          <w:rFonts w:ascii="Verdana" w:hAnsi="Verdana"/>
        </w:rPr>
        <w:t xml:space="preserve">process and raise the invoices. </w:t>
      </w:r>
      <w:r>
        <w:rPr>
          <w:rFonts w:ascii="Verdana" w:hAnsi="Verdana"/>
        </w:rPr>
        <w:t>I complete the refreshment orders for both training and meetings where ne</w:t>
      </w:r>
      <w:r w:rsidR="00FD3DAA">
        <w:rPr>
          <w:rFonts w:ascii="Verdana" w:hAnsi="Verdana"/>
        </w:rPr>
        <w:t>cessary and</w:t>
      </w:r>
      <w:r>
        <w:rPr>
          <w:rFonts w:ascii="Verdana" w:hAnsi="Verdana"/>
        </w:rPr>
        <w:t xml:space="preserve"> also support the LSCB team with different aspects of their work</w:t>
      </w:r>
      <w:r w:rsidR="00100329">
        <w:rPr>
          <w:rFonts w:ascii="Verdana" w:hAnsi="Verdana"/>
        </w:rPr>
        <w:t>”.</w:t>
      </w:r>
    </w:p>
    <w:p w:rsidR="008C18DE" w:rsidRDefault="008C18DE" w:rsidP="008C18DE">
      <w:pPr>
        <w:spacing w:after="0"/>
        <w:ind w:left="1080"/>
        <w:rPr>
          <w:rFonts w:ascii="Verdana" w:hAnsi="Verdana"/>
        </w:rPr>
      </w:pPr>
    </w:p>
    <w:p w:rsidR="00B96A1E" w:rsidRPr="008C18DE" w:rsidRDefault="008C18DE" w:rsidP="008C18D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C18DE">
        <w:rPr>
          <w:rFonts w:ascii="Arial" w:hAnsi="Arial" w:cs="Arial"/>
          <w:sz w:val="24"/>
          <w:szCs w:val="24"/>
        </w:rPr>
        <w:t xml:space="preserve">The LSCB </w:t>
      </w:r>
      <w:r w:rsidRPr="008C18DE">
        <w:rPr>
          <w:rFonts w:ascii="Arial" w:hAnsi="Arial" w:cs="Arial"/>
          <w:b/>
          <w:sz w:val="24"/>
          <w:szCs w:val="24"/>
        </w:rPr>
        <w:t>Annual Report</w:t>
      </w:r>
      <w:r w:rsidRPr="008C18DE">
        <w:rPr>
          <w:rFonts w:ascii="Arial" w:hAnsi="Arial" w:cs="Arial"/>
          <w:sz w:val="24"/>
          <w:szCs w:val="24"/>
        </w:rPr>
        <w:t xml:space="preserve"> has recently been published. This report provides an informative picture of safeguarding across West Sussex. Read it here </w:t>
      </w:r>
      <w:hyperlink r:id="rId9" w:history="1">
        <w:r w:rsidRPr="008C18DE">
          <w:rPr>
            <w:rStyle w:val="Hyperlink"/>
            <w:rFonts w:ascii="Arial" w:hAnsi="Arial" w:cs="Arial"/>
            <w:sz w:val="24"/>
            <w:szCs w:val="24"/>
          </w:rPr>
          <w:t>http://www.westsussexscb.org.uk/wp-content/uploads/WSSCB-Annual-Report-2015-16.pdf</w:t>
        </w:r>
      </w:hyperlink>
    </w:p>
    <w:p w:rsidR="008C18DE" w:rsidRPr="008C18DE" w:rsidRDefault="008C18DE" w:rsidP="008C18DE">
      <w:pPr>
        <w:pStyle w:val="ListParagraph"/>
        <w:tabs>
          <w:tab w:val="left" w:pos="11445"/>
        </w:tabs>
        <w:ind w:left="1080"/>
        <w:rPr>
          <w:rFonts w:ascii="Arial" w:hAnsi="Arial" w:cs="Arial"/>
          <w:sz w:val="24"/>
          <w:szCs w:val="24"/>
        </w:rPr>
      </w:pPr>
    </w:p>
    <w:p w:rsidR="00B96A1E" w:rsidRPr="00B96A1E" w:rsidRDefault="00B96A1E" w:rsidP="00B96A1E">
      <w:pPr>
        <w:pStyle w:val="ListParagraph"/>
        <w:numPr>
          <w:ilvl w:val="0"/>
          <w:numId w:val="2"/>
        </w:numPr>
        <w:tabs>
          <w:tab w:val="left" w:pos="11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 practitioner who is involved in the recruitment process within your </w:t>
      </w:r>
      <w:r w:rsidR="00FD3DAA">
        <w:rPr>
          <w:rFonts w:ascii="Arial" w:hAnsi="Arial" w:cs="Arial"/>
          <w:sz w:val="24"/>
          <w:szCs w:val="24"/>
        </w:rPr>
        <w:t>agency then you should complete</w:t>
      </w:r>
      <w:r>
        <w:rPr>
          <w:rFonts w:ascii="Arial" w:hAnsi="Arial" w:cs="Arial"/>
          <w:sz w:val="24"/>
          <w:szCs w:val="24"/>
        </w:rPr>
        <w:t xml:space="preserve"> the </w:t>
      </w:r>
      <w:r w:rsidRPr="00B96A1E">
        <w:rPr>
          <w:rFonts w:ascii="Arial" w:hAnsi="Arial" w:cs="Arial"/>
          <w:b/>
          <w:sz w:val="24"/>
          <w:szCs w:val="24"/>
        </w:rPr>
        <w:t xml:space="preserve">Safer Recruitment Online Training </w:t>
      </w:r>
      <w:r>
        <w:rPr>
          <w:rFonts w:ascii="Arial" w:hAnsi="Arial" w:cs="Arial"/>
          <w:sz w:val="24"/>
          <w:szCs w:val="24"/>
        </w:rPr>
        <w:t xml:space="preserve">which can be found here </w:t>
      </w:r>
      <w:hyperlink r:id="rId10" w:history="1">
        <w:r w:rsidRPr="00784015">
          <w:rPr>
            <w:rStyle w:val="Hyperlink"/>
            <w:rFonts w:ascii="Arial" w:hAnsi="Arial" w:cs="Arial"/>
            <w:sz w:val="24"/>
            <w:szCs w:val="24"/>
          </w:rPr>
          <w:t>https://www.nspcc.org.uk/what-you-can-do/get-expert-training/safer-recruitment-education-course/</w:t>
        </w:r>
      </w:hyperlink>
      <w:r>
        <w:rPr>
          <w:rFonts w:ascii="Arial" w:hAnsi="Arial" w:cs="Arial"/>
          <w:sz w:val="24"/>
          <w:szCs w:val="24"/>
        </w:rPr>
        <w:t xml:space="preserve"> . This training explores the following modules and takes approximately 2 hours to complete;</w:t>
      </w:r>
    </w:p>
    <w:p w:rsidR="00B96A1E" w:rsidRDefault="00B96A1E" w:rsidP="00B96A1E">
      <w:pPr>
        <w:pStyle w:val="ListParagraph"/>
        <w:numPr>
          <w:ilvl w:val="0"/>
          <w:numId w:val="4"/>
        </w:numPr>
        <w:tabs>
          <w:tab w:val="left" w:pos="11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to recruit</w:t>
      </w:r>
    </w:p>
    <w:p w:rsidR="00B96A1E" w:rsidRDefault="00B96A1E" w:rsidP="00B96A1E">
      <w:pPr>
        <w:pStyle w:val="ListParagraph"/>
        <w:numPr>
          <w:ilvl w:val="0"/>
          <w:numId w:val="4"/>
        </w:numPr>
        <w:tabs>
          <w:tab w:val="left" w:pos="11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Selecting the right people</w:t>
      </w:r>
    </w:p>
    <w:p w:rsidR="00B96A1E" w:rsidRDefault="00B96A1E" w:rsidP="00B96A1E">
      <w:pPr>
        <w:pStyle w:val="ListParagraph"/>
        <w:numPr>
          <w:ilvl w:val="0"/>
          <w:numId w:val="4"/>
        </w:numPr>
        <w:tabs>
          <w:tab w:val="left" w:pos="11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wisely</w:t>
      </w:r>
    </w:p>
    <w:p w:rsidR="00B96A1E" w:rsidRDefault="00B96A1E" w:rsidP="00B96A1E">
      <w:pPr>
        <w:pStyle w:val="ListParagraph"/>
        <w:numPr>
          <w:ilvl w:val="0"/>
          <w:numId w:val="4"/>
        </w:numPr>
        <w:tabs>
          <w:tab w:val="left" w:pos="11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thoroughly</w:t>
      </w:r>
    </w:p>
    <w:p w:rsidR="00B96A1E" w:rsidRDefault="00B96A1E" w:rsidP="00B96A1E">
      <w:pPr>
        <w:pStyle w:val="ListParagraph"/>
        <w:numPr>
          <w:ilvl w:val="0"/>
          <w:numId w:val="4"/>
        </w:numPr>
        <w:tabs>
          <w:tab w:val="left" w:pos="11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Remaining vigilant</w:t>
      </w:r>
    </w:p>
    <w:p w:rsidR="00B96A1E" w:rsidRDefault="00B96A1E" w:rsidP="00B96A1E">
      <w:pPr>
        <w:pStyle w:val="ListParagraph"/>
        <w:tabs>
          <w:tab w:val="left" w:pos="1144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charge to complete this charge, however the learner can return to the course and refer back for 1 year after completion. </w:t>
      </w:r>
    </w:p>
    <w:p w:rsidR="00B96A1E" w:rsidRPr="0074119B" w:rsidRDefault="00B96A1E" w:rsidP="00B96A1E">
      <w:pPr>
        <w:pStyle w:val="ListParagraph"/>
        <w:tabs>
          <w:tab w:val="left" w:pos="11445"/>
        </w:tabs>
        <w:ind w:left="1080"/>
        <w:rPr>
          <w:rFonts w:ascii="Arial" w:hAnsi="Arial" w:cs="Arial"/>
          <w:sz w:val="24"/>
          <w:szCs w:val="24"/>
        </w:rPr>
      </w:pPr>
    </w:p>
    <w:p w:rsidR="008C18DE" w:rsidRDefault="00B96A1E" w:rsidP="008C18DE">
      <w:pPr>
        <w:pStyle w:val="ListParagraph"/>
        <w:numPr>
          <w:ilvl w:val="0"/>
          <w:numId w:val="2"/>
        </w:numPr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  <w:r w:rsidRPr="008C18DE">
        <w:rPr>
          <w:rFonts w:ascii="Arial" w:hAnsi="Arial" w:cs="Arial"/>
          <w:sz w:val="24"/>
          <w:szCs w:val="24"/>
        </w:rPr>
        <w:t xml:space="preserve"> </w:t>
      </w:r>
      <w:r w:rsidR="008C18DE" w:rsidRPr="0074119B">
        <w:rPr>
          <w:rFonts w:ascii="Arial" w:hAnsi="Arial" w:cs="Arial"/>
          <w:b/>
          <w:sz w:val="24"/>
          <w:szCs w:val="24"/>
        </w:rPr>
        <w:t>Child Protection Conferences &amp; Core Group Training</w:t>
      </w:r>
      <w:r w:rsidR="008C18DE" w:rsidRPr="0074119B">
        <w:rPr>
          <w:rFonts w:ascii="Arial" w:hAnsi="Arial" w:cs="Arial"/>
          <w:sz w:val="24"/>
          <w:szCs w:val="24"/>
        </w:rPr>
        <w:t xml:space="preserve"> can also be found on the Learning Gateway </w:t>
      </w:r>
      <w:hyperlink r:id="rId11" w:history="1">
        <w:r w:rsidR="008C18DE" w:rsidRPr="007F12EB">
          <w:rPr>
            <w:rStyle w:val="Hyperlink"/>
            <w:rFonts w:ascii="Arial" w:hAnsi="Arial" w:cs="Arial"/>
            <w:sz w:val="24"/>
            <w:szCs w:val="24"/>
          </w:rPr>
          <w:t>http://www.westsussexscb.org.uk/event/child-protection-conferences-and-core-groups-5/</w:t>
        </w:r>
      </w:hyperlink>
      <w:r w:rsidR="008C18DE">
        <w:rPr>
          <w:rFonts w:ascii="Arial" w:hAnsi="Arial" w:cs="Arial"/>
          <w:sz w:val="24"/>
          <w:szCs w:val="24"/>
        </w:rPr>
        <w:t xml:space="preserve"> </w:t>
      </w:r>
      <w:r w:rsidR="008C18DE" w:rsidRPr="0074119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C18DE" w:rsidRPr="0074119B">
        <w:rPr>
          <w:rFonts w:ascii="Arial" w:hAnsi="Arial" w:cs="Arial"/>
          <w:sz w:val="24"/>
          <w:szCs w:val="24"/>
        </w:rPr>
        <w:t>This</w:t>
      </w:r>
      <w:proofErr w:type="gramEnd"/>
      <w:r w:rsidR="008C18DE" w:rsidRPr="0074119B">
        <w:rPr>
          <w:rFonts w:ascii="Arial" w:hAnsi="Arial" w:cs="Arial"/>
          <w:sz w:val="24"/>
          <w:szCs w:val="24"/>
        </w:rPr>
        <w:t xml:space="preserve"> course is suitable</w:t>
      </w:r>
      <w:r w:rsidR="008C18DE" w:rsidRPr="0074119B">
        <w:rPr>
          <w:rFonts w:ascii="Arial" w:hAnsi="Arial" w:cs="Arial"/>
          <w:b/>
          <w:sz w:val="24"/>
          <w:szCs w:val="24"/>
        </w:rPr>
        <w:t xml:space="preserve"> </w:t>
      </w:r>
      <w:r w:rsidR="008C18DE" w:rsidRPr="0074119B">
        <w:rPr>
          <w:rFonts w:ascii="Arial" w:hAnsi="Arial" w:cs="Arial"/>
          <w:sz w:val="24"/>
          <w:szCs w:val="24"/>
        </w:rPr>
        <w:t xml:space="preserve">for frontline workers who </w:t>
      </w:r>
      <w:r w:rsidR="008C18DE" w:rsidRPr="0074119B">
        <w:rPr>
          <w:rFonts w:ascii="Arial" w:hAnsi="Arial" w:cs="Arial"/>
          <w:sz w:val="24"/>
          <w:szCs w:val="24"/>
        </w:rPr>
        <w:lastRenderedPageBreak/>
        <w:t xml:space="preserve">are currently working with a child and family who are at risk of or </w:t>
      </w:r>
      <w:r w:rsidR="008C18DE">
        <w:rPr>
          <w:rFonts w:ascii="Arial" w:hAnsi="Arial" w:cs="Arial"/>
          <w:sz w:val="24"/>
          <w:szCs w:val="24"/>
        </w:rPr>
        <w:t xml:space="preserve">are </w:t>
      </w:r>
      <w:r w:rsidR="008C18DE" w:rsidRPr="0074119B">
        <w:rPr>
          <w:rFonts w:ascii="Arial" w:hAnsi="Arial" w:cs="Arial"/>
          <w:sz w:val="24"/>
          <w:szCs w:val="24"/>
        </w:rPr>
        <w:t xml:space="preserve">already in the process </w:t>
      </w:r>
      <w:r w:rsidR="008C18DE">
        <w:rPr>
          <w:rFonts w:ascii="Arial" w:hAnsi="Arial" w:cs="Arial"/>
          <w:sz w:val="24"/>
          <w:szCs w:val="24"/>
        </w:rPr>
        <w:t>of a child protection plan</w:t>
      </w:r>
      <w:r w:rsidR="008C18DE" w:rsidRPr="0074119B">
        <w:rPr>
          <w:rFonts w:ascii="Arial" w:hAnsi="Arial" w:cs="Arial"/>
          <w:sz w:val="24"/>
          <w:szCs w:val="24"/>
        </w:rPr>
        <w:t>. This course gives workers the information as well as</w:t>
      </w:r>
      <w:r w:rsidR="00614515">
        <w:rPr>
          <w:rFonts w:ascii="Arial" w:hAnsi="Arial" w:cs="Arial"/>
          <w:sz w:val="24"/>
          <w:szCs w:val="24"/>
        </w:rPr>
        <w:t xml:space="preserve"> an insight into the process, what practitioners</w:t>
      </w:r>
      <w:r w:rsidR="008C18DE" w:rsidRPr="0074119B">
        <w:rPr>
          <w:rFonts w:ascii="Arial" w:hAnsi="Arial" w:cs="Arial"/>
          <w:sz w:val="24"/>
          <w:szCs w:val="24"/>
        </w:rPr>
        <w:t xml:space="preserve"> need to know and how to prepare for attending a conference. </w:t>
      </w:r>
    </w:p>
    <w:p w:rsidR="008C18DE" w:rsidRDefault="008C18DE" w:rsidP="008C18DE">
      <w:pPr>
        <w:pStyle w:val="ListParagraph"/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</w:p>
    <w:p w:rsidR="008C18DE" w:rsidRPr="00B96AC6" w:rsidRDefault="008C18DE" w:rsidP="008C18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6AC6">
        <w:rPr>
          <w:rFonts w:ascii="Arial" w:hAnsi="Arial" w:cs="Arial"/>
          <w:sz w:val="24"/>
          <w:szCs w:val="24"/>
        </w:rPr>
        <w:t>There is a 3 hour behaviour change and health improvement course running on the 24</w:t>
      </w:r>
      <w:r w:rsidRPr="00B96AC6">
        <w:rPr>
          <w:rFonts w:ascii="Arial" w:hAnsi="Arial" w:cs="Arial"/>
          <w:sz w:val="24"/>
          <w:szCs w:val="24"/>
          <w:vertAlign w:val="superscript"/>
        </w:rPr>
        <w:t>th</w:t>
      </w:r>
      <w:r w:rsidRPr="00B96AC6">
        <w:rPr>
          <w:rFonts w:ascii="Arial" w:hAnsi="Arial" w:cs="Arial"/>
          <w:sz w:val="24"/>
          <w:szCs w:val="24"/>
        </w:rPr>
        <w:t xml:space="preserve"> and 25</w:t>
      </w:r>
      <w:r w:rsidRPr="00B96AC6">
        <w:rPr>
          <w:rFonts w:ascii="Arial" w:hAnsi="Arial" w:cs="Arial"/>
          <w:sz w:val="24"/>
          <w:szCs w:val="24"/>
          <w:vertAlign w:val="superscript"/>
        </w:rPr>
        <w:t>th</w:t>
      </w:r>
      <w:r w:rsidRPr="00B96AC6">
        <w:rPr>
          <w:rFonts w:ascii="Arial" w:hAnsi="Arial" w:cs="Arial"/>
          <w:sz w:val="24"/>
          <w:szCs w:val="24"/>
        </w:rPr>
        <w:t xml:space="preserve"> November. It is open to everyone. </w:t>
      </w:r>
      <w:r w:rsidRPr="00B96AC6">
        <w:rPr>
          <w:rFonts w:ascii="Arial" w:hAnsi="Arial" w:cs="Arial"/>
          <w:b/>
          <w:bCs/>
          <w:sz w:val="24"/>
          <w:szCs w:val="24"/>
        </w:rPr>
        <w:t xml:space="preserve">Make Every Contact Count (MECC) Training: </w:t>
      </w:r>
      <w:r w:rsidRPr="00B96AC6">
        <w:rPr>
          <w:rFonts w:ascii="Arial" w:hAnsi="Arial" w:cs="Arial"/>
          <w:sz w:val="24"/>
          <w:szCs w:val="24"/>
        </w:rPr>
        <w:t xml:space="preserve"> Dates for the face to face sessions will be on the following days;</w:t>
      </w:r>
    </w:p>
    <w:p w:rsidR="008C18DE" w:rsidRPr="00B96AC6" w:rsidRDefault="008C18DE" w:rsidP="008C18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AC6">
        <w:rPr>
          <w:rFonts w:ascii="Arial" w:hAnsi="Arial" w:cs="Arial"/>
          <w:sz w:val="24"/>
          <w:szCs w:val="24"/>
        </w:rPr>
        <w:t xml:space="preserve">Thursday 24th November, Clair Hall, Haywards Heath AM, 9.30am to   12.30pm </w:t>
      </w:r>
    </w:p>
    <w:p w:rsidR="008C18DE" w:rsidRPr="00B96AC6" w:rsidRDefault="008C18DE" w:rsidP="008C18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AC6">
        <w:rPr>
          <w:rFonts w:ascii="Arial" w:hAnsi="Arial" w:cs="Arial"/>
          <w:sz w:val="24"/>
          <w:szCs w:val="24"/>
        </w:rPr>
        <w:t>Thursday 24th November, Clair Hall, Haywards Heath PM, 1.30pm to 4.30pm</w:t>
      </w:r>
    </w:p>
    <w:p w:rsidR="008C18DE" w:rsidRPr="00B96AC6" w:rsidRDefault="008C18DE" w:rsidP="008C18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AC6">
        <w:rPr>
          <w:rFonts w:ascii="Arial" w:hAnsi="Arial" w:cs="Arial"/>
          <w:sz w:val="24"/>
          <w:szCs w:val="24"/>
        </w:rPr>
        <w:t xml:space="preserve">Friday 25th November, Field Place, Worthing AM, 9.30am to 12.30pm </w:t>
      </w:r>
    </w:p>
    <w:p w:rsidR="008C18DE" w:rsidRPr="00B96AC6" w:rsidRDefault="008C18DE" w:rsidP="008C18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6AC6">
        <w:rPr>
          <w:rFonts w:ascii="Arial" w:hAnsi="Arial" w:cs="Arial"/>
          <w:sz w:val="24"/>
          <w:szCs w:val="24"/>
        </w:rPr>
        <w:t>25th November, Field Place, Worthing PM, 1.30pm to 4.30pm</w:t>
      </w:r>
    </w:p>
    <w:p w:rsidR="008C18DE" w:rsidRPr="00B96AC6" w:rsidRDefault="008C18DE" w:rsidP="008C18D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C18DE" w:rsidRPr="00B96AC6" w:rsidRDefault="008C18DE" w:rsidP="008C18DE">
      <w:pPr>
        <w:spacing w:after="0" w:line="240" w:lineRule="auto"/>
        <w:ind w:left="1080"/>
        <w:rPr>
          <w:rFonts w:ascii="Arial" w:hAnsi="Arial" w:cs="Arial"/>
          <w:color w:val="3333FF"/>
          <w:sz w:val="24"/>
          <w:szCs w:val="24"/>
        </w:rPr>
      </w:pPr>
      <w:r w:rsidRPr="00B96AC6">
        <w:rPr>
          <w:rFonts w:ascii="Arial" w:hAnsi="Arial" w:cs="Arial"/>
          <w:b/>
          <w:sz w:val="24"/>
          <w:szCs w:val="24"/>
        </w:rPr>
        <w:t xml:space="preserve">You must have completed the 4 online modules before you do the face    to face sessions.  They take around 20 mins each to complete.  The online modules can be found here; </w:t>
      </w:r>
      <w:hyperlink r:id="rId12" w:history="1">
        <w:r w:rsidRPr="00B96AC6">
          <w:rPr>
            <w:rStyle w:val="Hyperlink"/>
            <w:rFonts w:ascii="Arial" w:hAnsi="Arial" w:cs="Arial"/>
            <w:color w:val="3333FF"/>
            <w:sz w:val="24"/>
            <w:szCs w:val="24"/>
          </w:rPr>
          <w:t>http://www.e-lfh.org.uk/programmes/making-every-contact-count/open-access-sessions/</w:t>
        </w:r>
      </w:hyperlink>
    </w:p>
    <w:p w:rsidR="008C18DE" w:rsidRPr="008C18DE" w:rsidRDefault="008C18DE" w:rsidP="008C18DE">
      <w:pPr>
        <w:tabs>
          <w:tab w:val="left" w:pos="11445"/>
        </w:tabs>
        <w:rPr>
          <w:rFonts w:ascii="Arial" w:hAnsi="Arial" w:cs="Arial"/>
          <w:sz w:val="24"/>
          <w:szCs w:val="24"/>
        </w:rPr>
      </w:pPr>
    </w:p>
    <w:p w:rsidR="008C18DE" w:rsidRPr="008C18DE" w:rsidRDefault="008C18DE" w:rsidP="008C18DE">
      <w:pPr>
        <w:pStyle w:val="ListParagraph"/>
        <w:numPr>
          <w:ilvl w:val="0"/>
          <w:numId w:val="2"/>
        </w:numPr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now a “</w:t>
      </w:r>
      <w:r w:rsidRPr="00866C64">
        <w:rPr>
          <w:rFonts w:ascii="Arial" w:hAnsi="Arial" w:cs="Arial"/>
          <w:b/>
          <w:sz w:val="24"/>
          <w:szCs w:val="24"/>
        </w:rPr>
        <w:t xml:space="preserve">Which Training is Right for </w:t>
      </w:r>
      <w:proofErr w:type="gramStart"/>
      <w:r w:rsidRPr="00866C64">
        <w:rPr>
          <w:rFonts w:ascii="Arial" w:hAnsi="Arial" w:cs="Arial"/>
          <w:b/>
          <w:sz w:val="24"/>
          <w:szCs w:val="24"/>
        </w:rPr>
        <w:t>You</w:t>
      </w:r>
      <w:proofErr w:type="gramEnd"/>
      <w:r w:rsidRPr="00866C6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” document on our website which will help you identify the correct training course according to your role and responsibility in your workplace. This can be found here </w:t>
      </w:r>
      <w:hyperlink r:id="rId13" w:history="1">
        <w:r w:rsidRPr="00A85E51">
          <w:rPr>
            <w:rStyle w:val="Hyperlink"/>
            <w:rFonts w:ascii="Arial" w:hAnsi="Arial" w:cs="Arial"/>
            <w:sz w:val="24"/>
            <w:szCs w:val="24"/>
          </w:rPr>
          <w:t>http://www.westsussexscb.org.uk/professionals/training/training-booking/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8DE" w:rsidRDefault="008C18DE" w:rsidP="008C18DE">
      <w:pPr>
        <w:pStyle w:val="ListParagraph"/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</w:p>
    <w:p w:rsidR="0081596C" w:rsidRDefault="008C18DE" w:rsidP="008C18DE">
      <w:pPr>
        <w:pStyle w:val="ListParagraph"/>
        <w:numPr>
          <w:ilvl w:val="0"/>
          <w:numId w:val="2"/>
        </w:numPr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information and safety advice around the use of </w:t>
      </w:r>
      <w:r>
        <w:rPr>
          <w:rFonts w:ascii="Arial" w:hAnsi="Arial" w:cs="Arial"/>
          <w:b/>
          <w:sz w:val="24"/>
          <w:szCs w:val="24"/>
        </w:rPr>
        <w:t>Nappy S</w:t>
      </w:r>
      <w:r w:rsidRPr="002E0EAB">
        <w:rPr>
          <w:rFonts w:ascii="Arial" w:hAnsi="Arial" w:cs="Arial"/>
          <w:b/>
          <w:sz w:val="24"/>
          <w:szCs w:val="24"/>
        </w:rPr>
        <w:t>acks</w:t>
      </w:r>
      <w:r>
        <w:rPr>
          <w:rFonts w:ascii="Arial" w:hAnsi="Arial" w:cs="Arial"/>
          <w:sz w:val="24"/>
          <w:szCs w:val="24"/>
        </w:rPr>
        <w:t xml:space="preserve"> for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professionals and parents </w:t>
      </w:r>
      <w:r w:rsidR="00614515">
        <w:rPr>
          <w:rFonts w:ascii="Arial" w:hAnsi="Arial" w:cs="Arial"/>
          <w:sz w:val="24"/>
          <w:szCs w:val="24"/>
        </w:rPr>
        <w:t>and carers, visit</w:t>
      </w:r>
      <w:r>
        <w:rPr>
          <w:rFonts w:ascii="Arial" w:hAnsi="Arial" w:cs="Arial"/>
          <w:sz w:val="24"/>
          <w:szCs w:val="24"/>
        </w:rPr>
        <w:t xml:space="preserve"> the website</w:t>
      </w:r>
      <w:r w:rsidR="00614515">
        <w:rPr>
          <w:rFonts w:ascii="Arial" w:hAnsi="Arial" w:cs="Arial"/>
          <w:sz w:val="24"/>
          <w:szCs w:val="24"/>
        </w:rPr>
        <w:t xml:space="preserve"> page</w:t>
      </w:r>
      <w:r>
        <w:rPr>
          <w:rFonts w:ascii="Arial" w:hAnsi="Arial" w:cs="Arial"/>
          <w:sz w:val="24"/>
          <w:szCs w:val="24"/>
        </w:rPr>
        <w:t xml:space="preserve"> which can be found here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8C18DE">
          <w:rPr>
            <w:rStyle w:val="Hyperlink"/>
            <w:rFonts w:ascii="Arial" w:hAnsi="Arial" w:cs="Arial"/>
            <w:sz w:val="24"/>
            <w:szCs w:val="24"/>
          </w:rPr>
          <w:t>http://www.westsussexscb.org.uk/professionals/helping-you-work/</w:t>
        </w:r>
      </w:hyperlink>
      <w:r w:rsidRPr="008C18DE">
        <w:rPr>
          <w:rFonts w:ascii="Arial" w:hAnsi="Arial" w:cs="Arial"/>
          <w:sz w:val="24"/>
          <w:szCs w:val="24"/>
        </w:rPr>
        <w:t xml:space="preserve">    </w:t>
      </w:r>
    </w:p>
    <w:p w:rsidR="0081596C" w:rsidRPr="0081596C" w:rsidRDefault="0081596C" w:rsidP="0081596C">
      <w:pPr>
        <w:pStyle w:val="ListParagraph"/>
        <w:rPr>
          <w:rFonts w:ascii="Arial" w:hAnsi="Arial" w:cs="Arial"/>
          <w:sz w:val="24"/>
          <w:szCs w:val="24"/>
        </w:rPr>
      </w:pPr>
    </w:p>
    <w:p w:rsidR="0081596C" w:rsidRPr="00B756F8" w:rsidRDefault="00B756F8" w:rsidP="0081596C">
      <w:pPr>
        <w:pStyle w:val="ListParagraph"/>
        <w:numPr>
          <w:ilvl w:val="0"/>
          <w:numId w:val="2"/>
        </w:numPr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  <w:r w:rsidRPr="00B756F8">
        <w:rPr>
          <w:rFonts w:ascii="Arial" w:hAnsi="Arial" w:cs="Arial"/>
          <w:sz w:val="24"/>
          <w:szCs w:val="24"/>
        </w:rPr>
        <w:t xml:space="preserve">The West Sussex </w:t>
      </w:r>
      <w:r w:rsidRPr="00B756F8">
        <w:rPr>
          <w:rFonts w:ascii="Arial" w:hAnsi="Arial" w:cs="Arial"/>
          <w:b/>
          <w:sz w:val="24"/>
          <w:szCs w:val="24"/>
        </w:rPr>
        <w:t>Continuum of N</w:t>
      </w:r>
      <w:r w:rsidR="0081596C" w:rsidRPr="00B756F8">
        <w:rPr>
          <w:rFonts w:ascii="Arial" w:hAnsi="Arial" w:cs="Arial"/>
          <w:b/>
          <w:sz w:val="24"/>
          <w:szCs w:val="24"/>
        </w:rPr>
        <w:t>e</w:t>
      </w:r>
      <w:r w:rsidRPr="00B756F8">
        <w:rPr>
          <w:rFonts w:ascii="Arial" w:hAnsi="Arial" w:cs="Arial"/>
          <w:b/>
          <w:sz w:val="24"/>
          <w:szCs w:val="24"/>
        </w:rPr>
        <w:t>ed Threshold D</w:t>
      </w:r>
      <w:r w:rsidR="0081596C" w:rsidRPr="00B756F8">
        <w:rPr>
          <w:rFonts w:ascii="Arial" w:hAnsi="Arial" w:cs="Arial"/>
          <w:b/>
          <w:sz w:val="24"/>
          <w:szCs w:val="24"/>
        </w:rPr>
        <w:t>ocument</w:t>
      </w:r>
      <w:r w:rsidRPr="00B756F8">
        <w:rPr>
          <w:rFonts w:ascii="Arial" w:hAnsi="Arial" w:cs="Arial"/>
          <w:sz w:val="24"/>
          <w:szCs w:val="24"/>
        </w:rPr>
        <w:t xml:space="preserve"> has been produced to help practitioners who are working with children and young people.</w:t>
      </w:r>
      <w:r w:rsidR="0081596C" w:rsidRPr="00B75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 is a tool which will assist</w:t>
      </w:r>
      <w:r w:rsidRPr="00B756F8">
        <w:rPr>
          <w:rFonts w:ascii="Arial" w:hAnsi="Arial" w:cs="Arial"/>
          <w:color w:val="000000"/>
          <w:sz w:val="24"/>
          <w:szCs w:val="24"/>
        </w:rPr>
        <w:t xml:space="preserve"> you</w:t>
      </w:r>
      <w:r>
        <w:rPr>
          <w:rFonts w:ascii="Arial" w:hAnsi="Arial" w:cs="Arial"/>
          <w:color w:val="000000"/>
          <w:sz w:val="24"/>
          <w:szCs w:val="24"/>
        </w:rPr>
        <w:t xml:space="preserve"> when</w:t>
      </w:r>
      <w:r w:rsidRPr="00B756F8">
        <w:rPr>
          <w:rFonts w:ascii="Arial" w:hAnsi="Arial" w:cs="Arial"/>
          <w:color w:val="000000"/>
          <w:sz w:val="24"/>
          <w:szCs w:val="24"/>
        </w:rPr>
        <w:t xml:space="preserve"> consider</w:t>
      </w:r>
      <w:r>
        <w:rPr>
          <w:rFonts w:ascii="Arial" w:hAnsi="Arial" w:cs="Arial"/>
          <w:color w:val="000000"/>
          <w:sz w:val="24"/>
          <w:szCs w:val="24"/>
        </w:rPr>
        <w:t>ing</w:t>
      </w:r>
      <w:r w:rsidRPr="00B756F8">
        <w:rPr>
          <w:rFonts w:ascii="Arial" w:hAnsi="Arial" w:cs="Arial"/>
          <w:color w:val="000000"/>
          <w:sz w:val="24"/>
          <w:szCs w:val="24"/>
        </w:rPr>
        <w:t xml:space="preserve"> whether additi</w:t>
      </w:r>
      <w:r>
        <w:rPr>
          <w:rFonts w:ascii="Arial" w:hAnsi="Arial" w:cs="Arial"/>
          <w:color w:val="000000"/>
          <w:sz w:val="24"/>
          <w:szCs w:val="24"/>
        </w:rPr>
        <w:t>onal support is needed. It is used by al</w:t>
      </w:r>
      <w:r w:rsidR="00614515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agencies including MASH and can be found here: </w:t>
      </w:r>
      <w:hyperlink r:id="rId15" w:history="1">
        <w:r w:rsidR="0081596C" w:rsidRPr="00B756F8">
          <w:rPr>
            <w:rStyle w:val="Hyperlink"/>
            <w:rFonts w:ascii="Arial" w:hAnsi="Arial" w:cs="Arial"/>
            <w:sz w:val="24"/>
            <w:szCs w:val="24"/>
          </w:rPr>
          <w:t>http://www.westsussexscb.org.uk/professionals/helping-you-work/west-sussex-continuum-of-need-threshold-guidance/</w:t>
        </w:r>
      </w:hyperlink>
      <w:r w:rsidR="0081596C" w:rsidRPr="00B756F8">
        <w:rPr>
          <w:rFonts w:ascii="Arial" w:hAnsi="Arial" w:cs="Arial"/>
          <w:sz w:val="24"/>
          <w:szCs w:val="24"/>
        </w:rPr>
        <w:t xml:space="preserve"> </w:t>
      </w:r>
    </w:p>
    <w:p w:rsidR="009D304C" w:rsidRPr="009D304C" w:rsidRDefault="009D304C" w:rsidP="009D304C">
      <w:pPr>
        <w:pStyle w:val="ListParagraph"/>
        <w:rPr>
          <w:rFonts w:ascii="Arial" w:hAnsi="Arial" w:cs="Arial"/>
          <w:sz w:val="24"/>
          <w:szCs w:val="24"/>
        </w:rPr>
      </w:pPr>
    </w:p>
    <w:p w:rsidR="0081596C" w:rsidRPr="00D32947" w:rsidRDefault="0081596C" w:rsidP="00D32947">
      <w:pPr>
        <w:pStyle w:val="ListParagraph"/>
        <w:numPr>
          <w:ilvl w:val="0"/>
          <w:numId w:val="2"/>
        </w:numPr>
        <w:tabs>
          <w:tab w:val="left" w:pos="11445"/>
        </w:tabs>
        <w:rPr>
          <w:rFonts w:ascii="Arial" w:hAnsi="Arial" w:cs="Arial"/>
          <w:sz w:val="24"/>
          <w:szCs w:val="24"/>
        </w:rPr>
      </w:pPr>
      <w:r w:rsidRPr="00D32947">
        <w:rPr>
          <w:rFonts w:ascii="Arial" w:hAnsi="Arial" w:cs="Arial"/>
          <w:sz w:val="24"/>
          <w:szCs w:val="24"/>
        </w:rPr>
        <w:t>Did you know t</w:t>
      </w:r>
      <w:r w:rsidR="009D304C" w:rsidRPr="00D32947">
        <w:rPr>
          <w:rFonts w:ascii="Arial" w:hAnsi="Arial" w:cs="Arial"/>
          <w:sz w:val="24"/>
          <w:szCs w:val="24"/>
        </w:rPr>
        <w:t xml:space="preserve">here is information on our website about </w:t>
      </w:r>
      <w:r w:rsidR="009D304C" w:rsidRPr="00D32947">
        <w:rPr>
          <w:rFonts w:ascii="Arial" w:hAnsi="Arial" w:cs="Arial"/>
          <w:b/>
          <w:sz w:val="24"/>
          <w:szCs w:val="24"/>
        </w:rPr>
        <w:t xml:space="preserve">bruising in </w:t>
      </w:r>
      <w:r w:rsidR="00D32947">
        <w:rPr>
          <w:rFonts w:ascii="Arial" w:hAnsi="Arial" w:cs="Arial"/>
          <w:b/>
          <w:sz w:val="24"/>
          <w:szCs w:val="24"/>
        </w:rPr>
        <w:t xml:space="preserve">children who are </w:t>
      </w:r>
      <w:r w:rsidR="009D304C" w:rsidRPr="00D32947">
        <w:rPr>
          <w:rFonts w:ascii="Arial" w:hAnsi="Arial" w:cs="Arial"/>
          <w:b/>
          <w:sz w:val="24"/>
          <w:szCs w:val="24"/>
        </w:rPr>
        <w:t>non</w:t>
      </w:r>
      <w:r w:rsidR="00D32947" w:rsidRPr="00D32947">
        <w:rPr>
          <w:rFonts w:ascii="Arial" w:hAnsi="Arial" w:cs="Arial"/>
          <w:b/>
          <w:sz w:val="24"/>
          <w:szCs w:val="24"/>
        </w:rPr>
        <w:t>- independent</w:t>
      </w:r>
      <w:r w:rsidR="00D32947">
        <w:rPr>
          <w:rFonts w:ascii="Arial" w:hAnsi="Arial" w:cs="Arial"/>
          <w:b/>
          <w:sz w:val="24"/>
          <w:szCs w:val="24"/>
        </w:rPr>
        <w:t>ly mobile</w:t>
      </w:r>
      <w:r w:rsidR="009D304C" w:rsidRPr="00D32947">
        <w:rPr>
          <w:rFonts w:ascii="Arial" w:hAnsi="Arial" w:cs="Arial"/>
          <w:b/>
          <w:sz w:val="24"/>
          <w:szCs w:val="24"/>
        </w:rPr>
        <w:t>?</w:t>
      </w:r>
      <w:r w:rsidR="009D304C" w:rsidRPr="00D32947">
        <w:rPr>
          <w:rFonts w:ascii="Arial" w:hAnsi="Arial" w:cs="Arial"/>
          <w:sz w:val="24"/>
          <w:szCs w:val="24"/>
        </w:rPr>
        <w:t xml:space="preserve"> There is also a leaflet for parents and carers</w:t>
      </w:r>
      <w:r w:rsidR="00614515">
        <w:rPr>
          <w:rFonts w:ascii="Arial" w:hAnsi="Arial" w:cs="Arial"/>
          <w:sz w:val="24"/>
          <w:szCs w:val="24"/>
        </w:rPr>
        <w:t xml:space="preserve"> on our website and can be found here:</w:t>
      </w:r>
      <w:r w:rsidR="009D304C" w:rsidRPr="00D32947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9D304C" w:rsidRPr="00D32947">
          <w:rPr>
            <w:rStyle w:val="Hyperlink"/>
            <w:rFonts w:ascii="Arial" w:hAnsi="Arial" w:cs="Arial"/>
            <w:sz w:val="24"/>
            <w:szCs w:val="24"/>
          </w:rPr>
          <w:t>http://www.westsussexscb.org.uk/professionals/helping-you-work/bruising-in-children-who-are-not-independently-mobile/</w:t>
        </w:r>
      </w:hyperlink>
      <w:r w:rsidR="009D304C" w:rsidRPr="00D32947">
        <w:rPr>
          <w:rFonts w:ascii="Arial" w:hAnsi="Arial" w:cs="Arial"/>
          <w:sz w:val="24"/>
          <w:szCs w:val="24"/>
        </w:rPr>
        <w:t xml:space="preserve"> </w:t>
      </w:r>
    </w:p>
    <w:p w:rsidR="00B53BA3" w:rsidRPr="00614515" w:rsidRDefault="00B53BA3" w:rsidP="00614515">
      <w:pPr>
        <w:pStyle w:val="ListParagraph"/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</w:p>
    <w:p w:rsidR="00E1474A" w:rsidRPr="00614515" w:rsidRDefault="00B53BA3" w:rsidP="00E1474A">
      <w:pPr>
        <w:pStyle w:val="ListParagraph"/>
        <w:numPr>
          <w:ilvl w:val="0"/>
          <w:numId w:val="1"/>
        </w:numPr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  <w:r w:rsidRPr="005B321B">
        <w:rPr>
          <w:rFonts w:ascii="Arial" w:hAnsi="Arial" w:cs="Arial"/>
          <w:noProof/>
          <w:sz w:val="24"/>
          <w:szCs w:val="24"/>
        </w:rPr>
        <w:t>If you have information you think would be useful to share</w:t>
      </w:r>
      <w:r w:rsidR="008E6DC9" w:rsidRPr="005B321B">
        <w:rPr>
          <w:rFonts w:ascii="Arial" w:hAnsi="Arial" w:cs="Arial"/>
          <w:noProof/>
          <w:sz w:val="24"/>
          <w:szCs w:val="24"/>
        </w:rPr>
        <w:t xml:space="preserve"> on future broadcast emails then</w:t>
      </w:r>
      <w:r w:rsidRPr="005B321B">
        <w:rPr>
          <w:rFonts w:ascii="Arial" w:hAnsi="Arial" w:cs="Arial"/>
          <w:noProof/>
          <w:sz w:val="24"/>
          <w:szCs w:val="24"/>
        </w:rPr>
        <w:t xml:space="preserve"> </w:t>
      </w:r>
      <w:r w:rsidR="008E6DC9" w:rsidRPr="005B321B">
        <w:rPr>
          <w:rFonts w:ascii="Arial" w:hAnsi="Arial" w:cs="Arial"/>
          <w:noProof/>
          <w:sz w:val="24"/>
          <w:szCs w:val="24"/>
        </w:rPr>
        <w:t xml:space="preserve">please </w:t>
      </w:r>
      <w:r w:rsidR="00E1474A">
        <w:rPr>
          <w:rFonts w:ascii="Arial" w:hAnsi="Arial" w:cs="Arial"/>
          <w:noProof/>
          <w:sz w:val="24"/>
          <w:szCs w:val="24"/>
        </w:rPr>
        <w:t>contact me through the LSCB email address below.</w:t>
      </w:r>
    </w:p>
    <w:p w:rsidR="00E1474A" w:rsidRPr="00E1474A" w:rsidRDefault="000B1D00" w:rsidP="00E1474A">
      <w:pPr>
        <w:tabs>
          <w:tab w:val="left" w:pos="11445"/>
        </w:tabs>
        <w:rPr>
          <w:rFonts w:ascii="Lucida Handwriting" w:hAnsi="Lucida Handwriting" w:cs="Arial"/>
          <w:b/>
          <w:noProof/>
          <w:sz w:val="36"/>
          <w:szCs w:val="36"/>
        </w:rPr>
      </w:pPr>
      <w:r w:rsidRPr="005B321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9D299" wp14:editId="0A310F2D">
                <wp:simplePos x="0" y="0"/>
                <wp:positionH relativeFrom="column">
                  <wp:posOffset>195580</wp:posOffset>
                </wp:positionH>
                <wp:positionV relativeFrom="paragraph">
                  <wp:posOffset>34290</wp:posOffset>
                </wp:positionV>
                <wp:extent cx="5536565" cy="1149985"/>
                <wp:effectExtent l="0" t="0" r="260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114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West Sussex Safeguarding Children Board</w:t>
                            </w:r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Location: West Sussex County Council, Room 12, Ground Floor, East Wing, Chichester, West Sussex, PO19 1RQ</w:t>
                            </w:r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Internal: 25296 | External: +443302225296</w:t>
                            </w:r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7" w:history="1">
                              <w:r w:rsidRPr="00E51970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lscb@westsussex.gov.uk</w:t>
                              </w:r>
                            </w:hyperlink>
                          </w:p>
                          <w:p w:rsidR="00E51970" w:rsidRPr="00E51970" w:rsidRDefault="00E51970" w:rsidP="00E1474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ind w:left="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18" w:history="1">
                              <w:r w:rsidRPr="00E51970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www.westsussexscb.org.uk</w:t>
                              </w:r>
                            </w:hyperlink>
                          </w:p>
                          <w:p w:rsidR="00E51970" w:rsidRPr="00E51970" w:rsidRDefault="00E51970" w:rsidP="00E1474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1970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Twitter: @WestSussexLSCB</w:t>
                            </w:r>
                          </w:p>
                          <w:p w:rsidR="00E51970" w:rsidRDefault="00E51970" w:rsidP="00E1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4pt;margin-top:2.7pt;width:435.95pt;height:9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fSawIAAB4FAAAOAAAAZHJzL2Uyb0RvYy54bWysVE1v2zAMvQ/YfxB0Xx1nSdYGdYqgRYcB&#10;RRu0HXpWZCkxJosapcTOfv0o2XG7LqdhF5k0+filR11etbVhe4W+Alvw/GzEmbISyspuCv79+fbT&#10;OWc+CFsKA1YV/KA8v1p8/HDZuLkawxZMqZBREOvnjSv4NgQ3zzIvt6oW/gycsmTUgLUIpOImK1E0&#10;FL022Xg0mmUNYOkQpPKe/t50Rr5I8bVWMjxo7VVgpuBUW0gnpnMdz2xxKeYbFG5byb4M8Q9V1KKy&#10;lHQIdSOCYDus/gpVVxLBgw5nEuoMtK6kSj1QN/noXTdPW+FU6oWG490wJv//wsr7/QpZVRZ8zJkV&#10;NV3RIw1N2I1RbBzH0zg/J68nt8Je8yTGXluNdfxSF6xNIz0MI1VtYJJ+TqefZ9PZlDNJtjyfXFyc&#10;T2PU7BXu0IevCmoWhYIjpU+jFPs7HzrXowvhYjldAUkKB6NiDcY+Kk19UMpxQicGqWuDbC/o7oWU&#10;yoZZnzp5R5iujBmA+SmgCXkP6n0jTCVmDcDRKeCfGQdEygo2DOC6soCnApQ/hsyd/7H7rufYfmjX&#10;bX8paygPdJMIHcW9k7cVzfNO+LASSJwm9tOehgc6tIGm4NBLnG0Bf536H/2JamTlrKEdKbj/uROo&#10;ODPfLJHwIp9M4lIlZTL9MiYF31rWby12V18DXUVOL4KTSYz+wRxFjVC/0DovY1YyCSspd8FlwKNy&#10;HbrdpQdBquUyudEiORHu7JOTMXgccOTLc/si0PWkCsTHezjuk5i/41bnG5EWlrsAukrEiyPu5tqP&#10;npYwUbd/MOKWv9WT1+uztvgNAAD//wMAUEsDBBQABgAIAAAAIQAwTAcy3gAAAAgBAAAPAAAAZHJz&#10;L2Rvd25yZXYueG1sTI/BTsMwEETvSPyDtUjcqN1A0xLiVKgShxwiRCHi6sbbJCJeR7Hbhr9nOcFx&#10;NKOZN/l2doM44xR6TxqWCwUCqfG2p1bDx/vL3QZEiIasGTyhhm8MsC2ur3KTWX+hNzzvYyu4hEJm&#10;NHQxjpmUoenQmbDwIxJ7Rz85E1lOrbSTuXC5G2SiVCqd6YkXOjPirsPma39yGqq0qhJT1p91We/K&#10;sF7a13i0Wt/ezM9PICLO8S8Mv/iMDgUzHfyJbBCDhnvF5FHD6gEE248qWYM4cG6TrkAWufx/oPgB&#10;AAD//wMAUEsBAi0AFAAGAAgAAAAhALaDOJL+AAAA4QEAABMAAAAAAAAAAAAAAAAAAAAAAFtDb250&#10;ZW50X1R5cGVzXS54bWxQSwECLQAUAAYACAAAACEAOP0h/9YAAACUAQAACwAAAAAAAAAAAAAAAAAv&#10;AQAAX3JlbHMvLnJlbHNQSwECLQAUAAYACAAAACEAPAyn0msCAAAeBQAADgAAAAAAAAAAAAAAAAAu&#10;AgAAZHJzL2Uyb0RvYy54bWxQSwECLQAUAAYACAAAACEAMEwHMt4AAAAIAQAADwAAAAAAAAAAAAAA&#10;AADFBAAAZHJzL2Rvd25yZXYueG1sUEsFBgAAAAAEAAQA8wAAANAFAAAAAA==&#10;" fillcolor="white [3201]" strokecolor="#f79646 [3209]" strokeweight="2pt">
                <v:textbox>
                  <w:txbxContent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West Sussex Safeguarding Children Board</w:t>
                      </w:r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Location: West Sussex County Council, Room 12, Ground Floor, East Wing, Chichester, West Sussex, PO19 1RQ</w:t>
                      </w:r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Internal: 25296 | External: +443302225296</w:t>
                      </w:r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E-mail: </w:t>
                      </w:r>
                      <w:hyperlink r:id="rId19" w:history="1">
                        <w:r w:rsidRPr="00E51970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lscb@westsussex.gov.uk</w:t>
                        </w:r>
                      </w:hyperlink>
                    </w:p>
                    <w:p w:rsidR="00E51970" w:rsidRPr="00E51970" w:rsidRDefault="00E51970" w:rsidP="00E1474A">
                      <w:pPr>
                        <w:keepNext/>
                        <w:autoSpaceDE w:val="0"/>
                        <w:autoSpaceDN w:val="0"/>
                        <w:spacing w:after="0"/>
                        <w:ind w:left="4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Website: </w:t>
                      </w:r>
                      <w:hyperlink r:id="rId20" w:history="1">
                        <w:r w:rsidRPr="00E51970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www.westsussexscb.org.uk</w:t>
                        </w:r>
                      </w:hyperlink>
                    </w:p>
                    <w:p w:rsidR="00E51970" w:rsidRPr="00E51970" w:rsidRDefault="00E51970" w:rsidP="00E1474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1970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Twitter: @WestSussexLSCB</w:t>
                      </w:r>
                    </w:p>
                    <w:p w:rsidR="00E51970" w:rsidRDefault="00E51970" w:rsidP="00E147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474A" w:rsidRPr="00E1474A" w:rsidRDefault="00E1474A" w:rsidP="00E1474A">
      <w:pPr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</w:p>
    <w:p w:rsidR="008E6DC9" w:rsidRPr="005B321B" w:rsidRDefault="008E6DC9" w:rsidP="008E6DC9">
      <w:pPr>
        <w:pStyle w:val="ListParagraph"/>
        <w:tabs>
          <w:tab w:val="left" w:pos="11445"/>
        </w:tabs>
        <w:rPr>
          <w:rFonts w:ascii="Arial" w:hAnsi="Arial" w:cs="Arial"/>
          <w:noProof/>
          <w:sz w:val="24"/>
          <w:szCs w:val="24"/>
        </w:rPr>
      </w:pPr>
    </w:p>
    <w:p w:rsidR="00E51970" w:rsidRPr="005B321B" w:rsidRDefault="008E6DC9" w:rsidP="008E6DC9">
      <w:pPr>
        <w:tabs>
          <w:tab w:val="left" w:pos="11445"/>
        </w:tabs>
        <w:ind w:left="360"/>
        <w:rPr>
          <w:rFonts w:ascii="Arial" w:hAnsi="Arial" w:cs="Arial"/>
          <w:sz w:val="24"/>
          <w:szCs w:val="24"/>
        </w:rPr>
      </w:pPr>
      <w:r w:rsidRPr="005B321B">
        <w:rPr>
          <w:rFonts w:ascii="Arial" w:hAnsi="Arial" w:cs="Arial"/>
          <w:sz w:val="24"/>
          <w:szCs w:val="24"/>
        </w:rPr>
        <w:t xml:space="preserve">     </w:t>
      </w:r>
    </w:p>
    <w:sectPr w:rsidR="00E51970" w:rsidRPr="005B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Sans Book">
    <w:altName w:val="Stag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A9F"/>
    <w:multiLevelType w:val="hybridMultilevel"/>
    <w:tmpl w:val="8C589FDA"/>
    <w:lvl w:ilvl="0" w:tplc="55868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5F4E"/>
    <w:multiLevelType w:val="hybridMultilevel"/>
    <w:tmpl w:val="D716192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F627B3"/>
    <w:multiLevelType w:val="hybridMultilevel"/>
    <w:tmpl w:val="6066B56E"/>
    <w:lvl w:ilvl="0" w:tplc="8808FC7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E2096E"/>
    <w:multiLevelType w:val="hybridMultilevel"/>
    <w:tmpl w:val="FC1A3A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416"/>
    <w:multiLevelType w:val="hybridMultilevel"/>
    <w:tmpl w:val="C63208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C4"/>
    <w:rsid w:val="0009728F"/>
    <w:rsid w:val="000B1D00"/>
    <w:rsid w:val="00100329"/>
    <w:rsid w:val="003A51E5"/>
    <w:rsid w:val="003C1F55"/>
    <w:rsid w:val="00413275"/>
    <w:rsid w:val="004C2307"/>
    <w:rsid w:val="00512FD2"/>
    <w:rsid w:val="00524764"/>
    <w:rsid w:val="005303C4"/>
    <w:rsid w:val="005B321B"/>
    <w:rsid w:val="00614515"/>
    <w:rsid w:val="006212FB"/>
    <w:rsid w:val="00623FEF"/>
    <w:rsid w:val="006A15F4"/>
    <w:rsid w:val="0074119B"/>
    <w:rsid w:val="0081596C"/>
    <w:rsid w:val="008C18DE"/>
    <w:rsid w:val="008E6DC9"/>
    <w:rsid w:val="009120AA"/>
    <w:rsid w:val="00950E24"/>
    <w:rsid w:val="009A78EA"/>
    <w:rsid w:val="009D304C"/>
    <w:rsid w:val="00A70BBB"/>
    <w:rsid w:val="00AD1FF5"/>
    <w:rsid w:val="00B53BA3"/>
    <w:rsid w:val="00B756F8"/>
    <w:rsid w:val="00B96A1E"/>
    <w:rsid w:val="00C140C3"/>
    <w:rsid w:val="00C706E4"/>
    <w:rsid w:val="00C873D2"/>
    <w:rsid w:val="00CD58AD"/>
    <w:rsid w:val="00D32947"/>
    <w:rsid w:val="00D61CBB"/>
    <w:rsid w:val="00DF517E"/>
    <w:rsid w:val="00E1474A"/>
    <w:rsid w:val="00E51970"/>
    <w:rsid w:val="00FA66FC"/>
    <w:rsid w:val="00FC5189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C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189"/>
    <w:pPr>
      <w:ind w:left="720"/>
      <w:contextualSpacing/>
    </w:pPr>
  </w:style>
  <w:style w:type="paragraph" w:customStyle="1" w:styleId="Default">
    <w:name w:val="Default"/>
    <w:rsid w:val="00623FEF"/>
    <w:pPr>
      <w:autoSpaceDE w:val="0"/>
      <w:autoSpaceDN w:val="0"/>
      <w:adjustRightInd w:val="0"/>
    </w:pPr>
    <w:rPr>
      <w:rFonts w:ascii="Stag Sans Book" w:hAnsi="Stag Sans Book" w:cs="Stag Sans Book"/>
      <w:color w:val="000000"/>
      <w:sz w:val="24"/>
      <w:szCs w:val="24"/>
    </w:rPr>
  </w:style>
  <w:style w:type="character" w:customStyle="1" w:styleId="A2">
    <w:name w:val="A2"/>
    <w:uiPriority w:val="99"/>
    <w:rsid w:val="00623FEF"/>
    <w:rPr>
      <w:rFonts w:cs="Stag San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7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C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189"/>
    <w:pPr>
      <w:ind w:left="720"/>
      <w:contextualSpacing/>
    </w:pPr>
  </w:style>
  <w:style w:type="paragraph" w:customStyle="1" w:styleId="Default">
    <w:name w:val="Default"/>
    <w:rsid w:val="00623FEF"/>
    <w:pPr>
      <w:autoSpaceDE w:val="0"/>
      <w:autoSpaceDN w:val="0"/>
      <w:adjustRightInd w:val="0"/>
    </w:pPr>
    <w:rPr>
      <w:rFonts w:ascii="Stag Sans Book" w:hAnsi="Stag Sans Book" w:cs="Stag Sans Book"/>
      <w:color w:val="000000"/>
      <w:sz w:val="24"/>
      <w:szCs w:val="24"/>
    </w:rPr>
  </w:style>
  <w:style w:type="character" w:customStyle="1" w:styleId="A2">
    <w:name w:val="A2"/>
    <w:uiPriority w:val="99"/>
    <w:rsid w:val="00623FEF"/>
    <w:rPr>
      <w:rFonts w:cs="Stag San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402.06992990" TargetMode="External"/><Relationship Id="rId13" Type="http://schemas.openxmlformats.org/officeDocument/2006/relationships/hyperlink" Target="http://www.westsussexscb.org.uk/professionals/training/training-booking/" TargetMode="External"/><Relationship Id="rId18" Type="http://schemas.openxmlformats.org/officeDocument/2006/relationships/hyperlink" Target="http://www.westsussexscb.org.u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e-lfh.org.uk/programmes/making-every-contact-count/open-access-sessions/" TargetMode="External"/><Relationship Id="rId17" Type="http://schemas.openxmlformats.org/officeDocument/2006/relationships/hyperlink" Target="mailto:lscb@westsussex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sussexscb.org.uk/professionals/helping-you-work/bruising-in-children-who-are-not-independently-mobile/" TargetMode="External"/><Relationship Id="rId20" Type="http://schemas.openxmlformats.org/officeDocument/2006/relationships/hyperlink" Target="http://www.westsussexscb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estsussexscb.org.uk/event/child-protection-conferences-and-core-groups-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stsussexscb.org.uk/professionals/helping-you-work/west-sussex-continuum-of-need-threshold-guidance/" TargetMode="External"/><Relationship Id="rId10" Type="http://schemas.openxmlformats.org/officeDocument/2006/relationships/hyperlink" Target="https://www.nspcc.org.uk/what-you-can-do/get-expert-training/safer-recruitment-education-course/" TargetMode="External"/><Relationship Id="rId19" Type="http://schemas.openxmlformats.org/officeDocument/2006/relationships/hyperlink" Target="mailto:lscb@westsu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sussexscb.org.uk/wp-content/uploads/WSSCB-Annual-Report-2015-16.pdf" TargetMode="External"/><Relationship Id="rId14" Type="http://schemas.openxmlformats.org/officeDocument/2006/relationships/hyperlink" Target="http://www.westsussexscb.org.uk/professionals/helping-you-wor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5</cp:revision>
  <dcterms:created xsi:type="dcterms:W3CDTF">2016-11-21T14:38:00Z</dcterms:created>
  <dcterms:modified xsi:type="dcterms:W3CDTF">2016-11-21T15:14:00Z</dcterms:modified>
</cp:coreProperties>
</file>